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F2D" w:rsidRDefault="00D21F2D" w:rsidP="00557C5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aps/>
          <w:color w:val="444444"/>
          <w:spacing w:val="5"/>
          <w:kern w:val="36"/>
          <w:sz w:val="48"/>
          <w:szCs w:val="48"/>
          <w:lang w:eastAsia="sk-SK"/>
        </w:rPr>
      </w:pPr>
    </w:p>
    <w:p w:rsidR="00557C57" w:rsidRPr="00557C57" w:rsidRDefault="00557C57" w:rsidP="00557C5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aps/>
          <w:color w:val="444444"/>
          <w:spacing w:val="5"/>
          <w:kern w:val="36"/>
          <w:sz w:val="48"/>
          <w:szCs w:val="48"/>
          <w:lang w:eastAsia="sk-SK"/>
        </w:rPr>
      </w:pPr>
      <w:bookmarkStart w:id="0" w:name="_GoBack"/>
      <w:bookmarkEnd w:id="0"/>
      <w:r w:rsidRPr="00557C57">
        <w:rPr>
          <w:rFonts w:ascii="Arial" w:eastAsia="Times New Roman" w:hAnsi="Arial" w:cs="Arial"/>
          <w:caps/>
          <w:color w:val="444444"/>
          <w:spacing w:val="5"/>
          <w:kern w:val="36"/>
          <w:sz w:val="48"/>
          <w:szCs w:val="48"/>
          <w:lang w:eastAsia="sk-SK"/>
        </w:rPr>
        <w:t>UŽITOČNÉ RADY</w:t>
      </w:r>
    </w:p>
    <w:p w:rsidR="00557C57" w:rsidRPr="00557C57" w:rsidRDefault="00557C57" w:rsidP="00557C5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aps/>
          <w:color w:val="444444"/>
          <w:spacing w:val="5"/>
          <w:sz w:val="27"/>
          <w:szCs w:val="27"/>
          <w:lang w:eastAsia="sk-SK"/>
        </w:rPr>
      </w:pPr>
      <w:r w:rsidRPr="00557C57">
        <w:rPr>
          <w:rFonts w:ascii="Verdana" w:eastAsia="Times New Roman" w:hAnsi="Verdana" w:cs="Arial"/>
          <w:b/>
          <w:bCs/>
          <w:caps/>
          <w:color w:val="444444"/>
          <w:spacing w:val="5"/>
          <w:sz w:val="24"/>
          <w:szCs w:val="24"/>
          <w:lang w:eastAsia="sk-SK"/>
        </w:rPr>
        <w:t>DRVIČE ODPADU ECOMASTER </w:t>
      </w:r>
    </w:p>
    <w:p w:rsidR="00557C57" w:rsidRPr="00557C57" w:rsidRDefault="00557C57" w:rsidP="00557C5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aps/>
          <w:color w:val="444444"/>
          <w:spacing w:val="5"/>
          <w:sz w:val="27"/>
          <w:szCs w:val="27"/>
          <w:lang w:eastAsia="sk-SK"/>
        </w:rPr>
      </w:pPr>
      <w:r w:rsidRPr="00557C57">
        <w:rPr>
          <w:rFonts w:ascii="Verdana" w:eastAsia="Times New Roman" w:hAnsi="Verdana" w:cs="Arial"/>
          <w:caps/>
          <w:color w:val="444444"/>
          <w:spacing w:val="5"/>
          <w:sz w:val="24"/>
          <w:szCs w:val="24"/>
          <w:lang w:eastAsia="sk-SK"/>
        </w:rPr>
        <w:t>VODA Z DREZU ZLE ODTEKÁ</w:t>
      </w:r>
    </w:p>
    <w:p w:rsidR="00557C57" w:rsidRPr="00557C57" w:rsidRDefault="00557C57" w:rsidP="00557C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</w:pPr>
      <w:r w:rsidRPr="00557C57">
        <w:rPr>
          <w:rFonts w:ascii="Verdana" w:eastAsia="Times New Roman" w:hAnsi="Verdana" w:cs="Arial"/>
          <w:noProof/>
          <w:color w:val="444444"/>
          <w:spacing w:val="5"/>
          <w:sz w:val="24"/>
          <w:szCs w:val="24"/>
          <w:lang w:eastAsia="sk-SK"/>
        </w:rPr>
        <w:drawing>
          <wp:inline distT="0" distB="0" distL="0" distR="0">
            <wp:extent cx="1143000" cy="1143000"/>
            <wp:effectExtent l="0" t="0" r="0" b="0"/>
            <wp:docPr id="7" name="Obrázok 7" descr="Obrázok – problémy s drvičom odpadk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ázok – problémy s drvičom odpadko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C57" w:rsidRPr="00557C57" w:rsidRDefault="00557C57" w:rsidP="00557C5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</w:pPr>
      <w:r w:rsidRPr="00557C57">
        <w:rPr>
          <w:rFonts w:ascii="Verdana" w:eastAsia="Times New Roman" w:hAnsi="Verdana" w:cs="Arial"/>
          <w:color w:val="444444"/>
          <w:spacing w:val="5"/>
          <w:sz w:val="24"/>
          <w:szCs w:val="24"/>
          <w:lang w:eastAsia="sk-SK"/>
        </w:rPr>
        <w:t>Príčinou môžu byť zvyšky po neúplnom dokončení drvenia, ktoré zostali v komore a znemožňujú tak prietok vody cez malé otvory v prstenci. Je nutné pustiť vodu a dokončiť drvenie.</w:t>
      </w:r>
    </w:p>
    <w:p w:rsidR="00557C57" w:rsidRPr="00557C57" w:rsidRDefault="00557C57" w:rsidP="00557C5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</w:pPr>
      <w:r w:rsidRPr="00557C57">
        <w:rPr>
          <w:rFonts w:ascii="Verdana" w:eastAsia="Times New Roman" w:hAnsi="Verdana" w:cs="Arial"/>
          <w:color w:val="444444"/>
          <w:spacing w:val="5"/>
          <w:sz w:val="24"/>
          <w:szCs w:val="24"/>
          <w:lang w:eastAsia="sk-SK"/>
        </w:rPr>
        <w:t>Príčinou môže byť tiež upchatie sifónu, ktoré nie je v žiadnom prípade spôsobené drvičom, ale zlým postupom pri jeho obsluhe. Drvenie s malým prísunom vody alebo i dočasne úplne nasucho spôsobí, že zvyšky nemôžu byť vodou odnášané potrubím ďalej, zhromažďujú sa práve v sifóne a pri následnom prísune vody nasiaknu, zväčšia svoj objem a vytvoria upchávku. Pre opätovné spriechodnenie sifónu skúste najprv postupovať podľa krokov uvedených v nasledujúcom bode 3. Pokiaľ tento postup nepomohol, je nutné sifón rozobrať a vyčistiť mechanicky.</w:t>
      </w:r>
    </w:p>
    <w:p w:rsidR="00557C57" w:rsidRPr="00557C57" w:rsidRDefault="00557C57" w:rsidP="00557C5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</w:pPr>
      <w:r w:rsidRPr="00557C57">
        <w:rPr>
          <w:rFonts w:ascii="Verdana" w:eastAsia="Times New Roman" w:hAnsi="Verdana" w:cs="Arial"/>
          <w:color w:val="444444"/>
          <w:spacing w:val="5"/>
          <w:sz w:val="24"/>
          <w:szCs w:val="24"/>
          <w:lang w:eastAsia="sk-SK"/>
        </w:rPr>
        <w:t>Ďalšou príčinou môže byť upchatie odpadovej rúrky za sifónom, čo nie je spôsobené priamo drvičkou, ani zásadne zlou obsluhou, ale s najväčšou pravdepodobnosťou starými nánosmi vo Vašich rúrkach, ktoré tlak vody s drveným odpadom uvoľnil a tieto sa niekde ďalej zasekli. Nánosy sú veľmi bežné, vznikajú prevažne tam, kde sa umýva riad v dreze od zvyškov jedla, prípadne sa vylievajú tuky. Pozor, takéto nánosy nalepené na stenách, ktoré už rúrku zmenšili viac ako na polovicu pôvodného priemeru, je možné vidieť aj v pomerne nových objektoch</w:t>
      </w:r>
    </w:p>
    <w:p w:rsidR="00557C57" w:rsidRPr="00557C57" w:rsidRDefault="00557C57" w:rsidP="00557C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</w:pPr>
      <w:r w:rsidRPr="00557C57"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  <w:t> </w:t>
      </w:r>
    </w:p>
    <w:p w:rsidR="00557C57" w:rsidRPr="00557C57" w:rsidRDefault="00557C57" w:rsidP="00557C57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444444"/>
          <w:spacing w:val="5"/>
          <w:sz w:val="24"/>
          <w:szCs w:val="24"/>
          <w:lang w:eastAsia="sk-SK"/>
        </w:rPr>
      </w:pPr>
      <w:r w:rsidRPr="00557C57">
        <w:rPr>
          <w:rFonts w:ascii="Verdana" w:eastAsia="Times New Roman" w:hAnsi="Verdana" w:cs="Arial"/>
          <w:color w:val="444444"/>
          <w:spacing w:val="5"/>
          <w:sz w:val="24"/>
          <w:szCs w:val="24"/>
          <w:lang w:eastAsia="sk-SK"/>
        </w:rPr>
        <w:t>Fotografie zachytávajú usadeniny trubky za sifónom pod drezem. Tieto časti nachádzame práve pred inštaláciou drviča. Ide  o pôvodné staré nánosy, ktoré vznikli bežným používaním drezu – umývaním mastného riadu, vylievaním olejov, omáčok, usadenín z kávy atd. </w:t>
      </w:r>
      <w:r w:rsidRPr="00557C57">
        <w:rPr>
          <w:rFonts w:ascii="Verdana" w:eastAsia="Times New Roman" w:hAnsi="Verdana" w:cs="Arial"/>
          <w:b/>
          <w:bCs/>
          <w:color w:val="444444"/>
          <w:spacing w:val="5"/>
          <w:sz w:val="24"/>
          <w:szCs w:val="24"/>
          <w:lang w:eastAsia="sk-SK"/>
        </w:rPr>
        <w:t>Drvič tieto usadeniny tlakom drvenej zmesi odplavuje a nedovoľuje usadzovaniu nových.</w:t>
      </w:r>
    </w:p>
    <w:tbl>
      <w:tblPr>
        <w:tblW w:w="129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5"/>
        <w:gridCol w:w="6465"/>
      </w:tblGrid>
      <w:tr w:rsidR="00557C57" w:rsidRPr="00557C57" w:rsidTr="00557C57">
        <w:tc>
          <w:tcPr>
            <w:tcW w:w="0" w:type="auto"/>
            <w:shd w:val="clear" w:color="auto" w:fill="FFFFFF"/>
            <w:vAlign w:val="center"/>
            <w:hideMark/>
          </w:tcPr>
          <w:p w:rsidR="00557C57" w:rsidRPr="00557C57" w:rsidRDefault="00557C57" w:rsidP="00557C57">
            <w:pPr>
              <w:spacing w:after="0" w:line="240" w:lineRule="atLeast"/>
              <w:rPr>
                <w:rFonts w:ascii="Arial" w:eastAsia="Times New Roman" w:hAnsi="Arial" w:cs="Arial"/>
                <w:color w:val="444444"/>
                <w:spacing w:val="5"/>
                <w:sz w:val="24"/>
                <w:szCs w:val="24"/>
                <w:lang w:eastAsia="sk-SK"/>
              </w:rPr>
            </w:pPr>
            <w:r w:rsidRPr="00557C57">
              <w:rPr>
                <w:rFonts w:ascii="Verdana" w:eastAsia="Times New Roman" w:hAnsi="Verdana" w:cs="Arial"/>
                <w:noProof/>
                <w:color w:val="3498DB"/>
                <w:spacing w:val="5"/>
                <w:sz w:val="24"/>
                <w:szCs w:val="24"/>
                <w:lang w:eastAsia="sk-SK"/>
              </w:rPr>
              <w:drawing>
                <wp:inline distT="0" distB="0" distL="0" distR="0">
                  <wp:extent cx="1714500" cy="1285875"/>
                  <wp:effectExtent l="0" t="0" r="0" b="9525"/>
                  <wp:docPr id="6" name="Obrázok 6" descr="Ukážka upchanej rúrky za sifónom č.1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kážka upchanej rúrky za sifónom č.1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7C57" w:rsidRPr="00557C57" w:rsidRDefault="00557C57" w:rsidP="00557C57">
            <w:pPr>
              <w:spacing w:after="0" w:line="240" w:lineRule="atLeast"/>
              <w:rPr>
                <w:rFonts w:ascii="Arial" w:eastAsia="Times New Roman" w:hAnsi="Arial" w:cs="Arial"/>
                <w:color w:val="444444"/>
                <w:spacing w:val="5"/>
                <w:sz w:val="24"/>
                <w:szCs w:val="24"/>
                <w:lang w:eastAsia="sk-SK"/>
              </w:rPr>
            </w:pPr>
            <w:r w:rsidRPr="00557C57">
              <w:rPr>
                <w:rFonts w:ascii="Verdana" w:eastAsia="Times New Roman" w:hAnsi="Verdana" w:cs="Arial"/>
                <w:noProof/>
                <w:color w:val="3498DB"/>
                <w:spacing w:val="5"/>
                <w:sz w:val="24"/>
                <w:szCs w:val="24"/>
                <w:lang w:eastAsia="sk-SK"/>
              </w:rPr>
              <w:drawing>
                <wp:inline distT="0" distB="0" distL="0" distR="0">
                  <wp:extent cx="1714500" cy="1285875"/>
                  <wp:effectExtent l="0" t="0" r="0" b="9525"/>
                  <wp:docPr id="5" name="Obrázok 5" descr="Ukážka upchanej rúrky za sifónom č.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kážka upchanej rúrky za sifónom č.2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C57" w:rsidRPr="00557C57" w:rsidTr="00557C57">
        <w:tc>
          <w:tcPr>
            <w:tcW w:w="0" w:type="auto"/>
            <w:shd w:val="clear" w:color="auto" w:fill="FFFFFF"/>
            <w:vAlign w:val="center"/>
            <w:hideMark/>
          </w:tcPr>
          <w:p w:rsidR="00557C57" w:rsidRPr="00557C57" w:rsidRDefault="00557C57" w:rsidP="00557C57">
            <w:pPr>
              <w:spacing w:after="0" w:line="240" w:lineRule="atLeast"/>
              <w:rPr>
                <w:rFonts w:ascii="Arial" w:eastAsia="Times New Roman" w:hAnsi="Arial" w:cs="Arial"/>
                <w:color w:val="444444"/>
                <w:spacing w:val="5"/>
                <w:sz w:val="24"/>
                <w:szCs w:val="24"/>
                <w:lang w:eastAsia="sk-SK"/>
              </w:rPr>
            </w:pPr>
            <w:r w:rsidRPr="00557C57">
              <w:rPr>
                <w:rFonts w:ascii="Verdana" w:eastAsia="Times New Roman" w:hAnsi="Verdana" w:cs="Arial"/>
                <w:noProof/>
                <w:color w:val="3498DB"/>
                <w:spacing w:val="5"/>
                <w:sz w:val="24"/>
                <w:szCs w:val="24"/>
                <w:lang w:eastAsia="sk-SK"/>
              </w:rPr>
              <w:lastRenderedPageBreak/>
              <w:drawing>
                <wp:inline distT="0" distB="0" distL="0" distR="0">
                  <wp:extent cx="1714500" cy="1285875"/>
                  <wp:effectExtent l="0" t="0" r="0" b="9525"/>
                  <wp:docPr id="4" name="Obrázok 4" descr="Ukážka upchanej rúrky za sifónom č.3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kážka upchanej rúrky za sifónom č.3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7C57" w:rsidRPr="00557C57" w:rsidRDefault="00557C57" w:rsidP="00557C57">
            <w:pPr>
              <w:spacing w:after="0" w:line="240" w:lineRule="atLeast"/>
              <w:rPr>
                <w:rFonts w:ascii="Arial" w:eastAsia="Times New Roman" w:hAnsi="Arial" w:cs="Arial"/>
                <w:color w:val="444444"/>
                <w:spacing w:val="5"/>
                <w:sz w:val="24"/>
                <w:szCs w:val="24"/>
                <w:lang w:eastAsia="sk-SK"/>
              </w:rPr>
            </w:pPr>
            <w:r w:rsidRPr="00557C57">
              <w:rPr>
                <w:rFonts w:ascii="Verdana" w:eastAsia="Times New Roman" w:hAnsi="Verdana" w:cs="Arial"/>
                <w:noProof/>
                <w:color w:val="3498DB"/>
                <w:spacing w:val="5"/>
                <w:sz w:val="24"/>
                <w:szCs w:val="24"/>
                <w:lang w:eastAsia="sk-SK"/>
              </w:rPr>
              <w:drawing>
                <wp:inline distT="0" distB="0" distL="0" distR="0">
                  <wp:extent cx="1714500" cy="1285875"/>
                  <wp:effectExtent l="0" t="0" r="0" b="9525"/>
                  <wp:docPr id="3" name="Obrázok 3" descr="Ukážka upchanej rúrky za sifónom č.4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kážka upchanej rúrky za sifónom č.4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7C57" w:rsidRPr="00557C57" w:rsidRDefault="00557C57" w:rsidP="00557C5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</w:pPr>
      <w:r w:rsidRPr="00557C57">
        <w:rPr>
          <w:rFonts w:ascii="Verdana" w:eastAsia="Times New Roman" w:hAnsi="Verdana" w:cs="Arial"/>
          <w:color w:val="444444"/>
          <w:spacing w:val="5"/>
          <w:sz w:val="24"/>
          <w:szCs w:val="24"/>
          <w:lang w:eastAsia="sk-SK"/>
        </w:rPr>
        <w:t>Pustite teplú vodu, kým nepotečie úplne horúca </w:t>
      </w:r>
    </w:p>
    <w:p w:rsidR="00557C57" w:rsidRPr="00557C57" w:rsidRDefault="00557C57" w:rsidP="00557C5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</w:pPr>
      <w:r w:rsidRPr="00557C57">
        <w:rPr>
          <w:rFonts w:ascii="Verdana" w:eastAsia="Times New Roman" w:hAnsi="Verdana" w:cs="Arial"/>
          <w:color w:val="444444"/>
          <w:spacing w:val="5"/>
          <w:sz w:val="24"/>
          <w:szCs w:val="24"/>
          <w:lang w:eastAsia="sk-SK"/>
        </w:rPr>
        <w:t>Zapchajte drez zátkou a naplňte ho vodou až po okraj</w:t>
      </w:r>
    </w:p>
    <w:p w:rsidR="00557C57" w:rsidRPr="00557C57" w:rsidRDefault="00557C57" w:rsidP="00557C5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</w:pPr>
      <w:r w:rsidRPr="00557C57">
        <w:rPr>
          <w:rFonts w:ascii="Verdana" w:eastAsia="Times New Roman" w:hAnsi="Verdana" w:cs="Arial"/>
          <w:color w:val="444444"/>
          <w:spacing w:val="5"/>
          <w:sz w:val="24"/>
          <w:szCs w:val="24"/>
          <w:lang w:eastAsia="sk-SK"/>
        </w:rPr>
        <w:t>Zapnite drvičku a odzátkujte drez</w:t>
      </w:r>
    </w:p>
    <w:p w:rsidR="00557C57" w:rsidRPr="00557C57" w:rsidRDefault="00557C57" w:rsidP="00557C5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</w:pPr>
      <w:r w:rsidRPr="00557C57">
        <w:rPr>
          <w:rFonts w:ascii="Verdana" w:eastAsia="Times New Roman" w:hAnsi="Verdana" w:cs="Arial"/>
          <w:color w:val="444444"/>
          <w:spacing w:val="5"/>
          <w:sz w:val="24"/>
          <w:szCs w:val="24"/>
          <w:lang w:eastAsia="sk-SK"/>
        </w:rPr>
        <w:t>Len čo voda odtečie, vypnite drvičku</w:t>
      </w:r>
    </w:p>
    <w:p w:rsidR="00557C57" w:rsidRPr="00557C57" w:rsidRDefault="00557C57" w:rsidP="00557C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</w:pPr>
      <w:r w:rsidRPr="00557C57"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  <w:t> </w:t>
      </w:r>
    </w:p>
    <w:p w:rsidR="00557C57" w:rsidRPr="00557C57" w:rsidRDefault="00557C57" w:rsidP="00557C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</w:pPr>
      <w:r w:rsidRPr="00557C57">
        <w:rPr>
          <w:rFonts w:ascii="Verdana" w:eastAsia="Times New Roman" w:hAnsi="Verdana" w:cs="Arial"/>
          <w:color w:val="444444"/>
          <w:spacing w:val="5"/>
          <w:sz w:val="24"/>
          <w:szCs w:val="24"/>
          <w:lang w:eastAsia="sk-SK"/>
        </w:rPr>
        <w:t>Týmto postupom využijeme tlak vodného prúdu, odstredivú silu drviča a vznikajúci tlak, ktorý môže usadeninu pretlačiť a uvoľniť. Horúca voda sa snaží usadeninu rozpustiť.</w:t>
      </w:r>
    </w:p>
    <w:p w:rsidR="00557C57" w:rsidRPr="00557C57" w:rsidRDefault="00557C57" w:rsidP="00557C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</w:pPr>
      <w:r w:rsidRPr="00557C57">
        <w:rPr>
          <w:rFonts w:ascii="Verdana" w:eastAsia="Times New Roman" w:hAnsi="Verdana" w:cs="Arial"/>
          <w:b/>
          <w:bCs/>
          <w:color w:val="444444"/>
          <w:spacing w:val="5"/>
          <w:sz w:val="24"/>
          <w:szCs w:val="24"/>
          <w:lang w:eastAsia="sk-SK"/>
        </w:rPr>
        <w:t>Upozornenie:</w:t>
      </w:r>
      <w:r w:rsidRPr="00557C57">
        <w:rPr>
          <w:rFonts w:ascii="Verdana" w:eastAsia="Times New Roman" w:hAnsi="Verdana" w:cs="Arial"/>
          <w:color w:val="444444"/>
          <w:spacing w:val="5"/>
          <w:sz w:val="24"/>
          <w:szCs w:val="24"/>
          <w:lang w:eastAsia="sk-SK"/>
        </w:rPr>
        <w:t> Pred vyššie uvedenými krokmi skontrolujte, či máte zavreté dvierka pračky nebo umývačky, pokiaľ sú tieto spotrebiče umiestnené v kuchyni a napojené na ten istý odpad. Pokiaľ sa usadenina hneď neuvolní, môže sa stať, že časť vypustenej  vody z drezu sa dostane cez vypúšťaciu hadicu i do týchto spotrebičov a otvorenými dvierkami  tiež na podlahu. Toto sa však stáva zriedka, záleží na typu vypúšťacieho čerpadla v spotrebiči, ktoré vätšinou spätný  prietok vody nedovoľuje. Pokiaľ čerpadlo vašej umývačky alebo pračky prepúšťa spätne vodu z drezu a to i pri bežnom drvení alebo vypúšťaniu  drezu, upravte vedenie odpadovej hadice spotrebiča....v</w:t>
      </w:r>
      <w:r w:rsidRPr="00557C57">
        <w:rPr>
          <w:rFonts w:ascii="Verdana" w:eastAsia="Times New Roman" w:hAnsi="Verdana" w:cs="Arial"/>
          <w:noProof/>
          <w:color w:val="444444"/>
          <w:spacing w:val="5"/>
          <w:sz w:val="24"/>
          <w:szCs w:val="24"/>
          <w:lang w:eastAsia="sk-SK"/>
        </w:rPr>
        <w:drawing>
          <wp:inline distT="0" distB="0" distL="0" distR="0">
            <wp:extent cx="7620000" cy="2647950"/>
            <wp:effectExtent l="0" t="0" r="0" b="0"/>
            <wp:docPr id="2" name="Obrázok 2" descr="napojenie umýva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pojenie umývačk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C57" w:rsidRPr="00557C57" w:rsidRDefault="00557C57" w:rsidP="00557C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</w:pPr>
      <w:r w:rsidRPr="00557C57">
        <w:rPr>
          <w:rFonts w:ascii="Verdana" w:eastAsia="Times New Roman" w:hAnsi="Verdana" w:cs="Arial"/>
          <w:color w:val="444444"/>
          <w:spacing w:val="5"/>
          <w:sz w:val="24"/>
          <w:szCs w:val="24"/>
          <w:lang w:eastAsia="sk-SK"/>
        </w:rPr>
        <w:t>Pokiaľ ste neuspeli, musíte odpadovú rúrku vyčistiť mechanicky čistiacou strunou alebo zavolať inštalatéra.</w:t>
      </w:r>
    </w:p>
    <w:p w:rsidR="00557C57" w:rsidRPr="00557C57" w:rsidRDefault="00557C57" w:rsidP="00557C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</w:pPr>
      <w:r w:rsidRPr="00557C57">
        <w:rPr>
          <w:rFonts w:ascii="Verdana" w:eastAsia="Times New Roman" w:hAnsi="Verdana" w:cs="Arial"/>
          <w:color w:val="444444"/>
          <w:spacing w:val="5"/>
          <w:sz w:val="24"/>
          <w:szCs w:val="24"/>
          <w:lang w:eastAsia="sk-SK"/>
        </w:rPr>
        <w:t>Nevyčítajme nič drvičke, ona sama o sebe odpadové potrubie naopak čistí, a tieto nánosy už nikdy viac neuvidíte. Tlakom vháňané kúsky drveného odpadu budú vaše potrubie udržovať v dokonalej čistote.</w:t>
      </w:r>
    </w:p>
    <w:p w:rsidR="00557C57" w:rsidRPr="00557C57" w:rsidRDefault="00557C57" w:rsidP="00557C5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aps/>
          <w:color w:val="444444"/>
          <w:spacing w:val="5"/>
          <w:sz w:val="27"/>
          <w:szCs w:val="27"/>
          <w:lang w:eastAsia="sk-SK"/>
        </w:rPr>
      </w:pPr>
      <w:r w:rsidRPr="00557C57">
        <w:rPr>
          <w:rFonts w:ascii="Verdana" w:eastAsia="Times New Roman" w:hAnsi="Verdana" w:cs="Arial"/>
          <w:caps/>
          <w:color w:val="444444"/>
          <w:spacing w:val="5"/>
          <w:sz w:val="24"/>
          <w:szCs w:val="24"/>
          <w:lang w:eastAsia="sk-SK"/>
        </w:rPr>
        <w:t>DRVIČ NEFUNGUJE</w:t>
      </w:r>
    </w:p>
    <w:p w:rsidR="00557C57" w:rsidRPr="00557C57" w:rsidRDefault="00557C57" w:rsidP="00557C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</w:pPr>
      <w:r w:rsidRPr="00557C57">
        <w:rPr>
          <w:rFonts w:ascii="Verdana" w:eastAsia="Times New Roman" w:hAnsi="Verdana" w:cs="Arial"/>
          <w:noProof/>
          <w:color w:val="444444"/>
          <w:spacing w:val="5"/>
          <w:sz w:val="24"/>
          <w:szCs w:val="24"/>
          <w:lang w:eastAsia="sk-SK"/>
        </w:rPr>
        <w:lastRenderedPageBreak/>
        <w:drawing>
          <wp:inline distT="0" distB="0" distL="0" distR="0">
            <wp:extent cx="1714500" cy="1876425"/>
            <wp:effectExtent l="0" t="0" r="0" b="9525"/>
            <wp:docPr id="1" name="Obrázok 1" descr="Problémy s drvičom odpadk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blémy s drvičom odpadkov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C57" w:rsidRPr="00557C57" w:rsidRDefault="00557C57" w:rsidP="00557C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</w:pPr>
      <w:r w:rsidRPr="00557C57">
        <w:rPr>
          <w:rFonts w:ascii="Verdana" w:eastAsia="Times New Roman" w:hAnsi="Verdana" w:cs="Arial"/>
          <w:color w:val="444444"/>
          <w:spacing w:val="5"/>
          <w:sz w:val="24"/>
          <w:szCs w:val="24"/>
          <w:lang w:eastAsia="sk-SK"/>
        </w:rPr>
        <w:t>1. Skontrolujte prívod elektrickej energie, mohlo dôjsť k náhodnému vytiahnutiu zástrčky zo siete alebo prípadne k inej poruche v dodávke el. energie.</w:t>
      </w:r>
    </w:p>
    <w:p w:rsidR="00557C57" w:rsidRPr="00557C57" w:rsidRDefault="00557C57" w:rsidP="00557C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</w:pPr>
      <w:r w:rsidRPr="00557C57">
        <w:rPr>
          <w:rFonts w:ascii="Verdana" w:eastAsia="Times New Roman" w:hAnsi="Verdana" w:cs="Arial"/>
          <w:color w:val="444444"/>
          <w:spacing w:val="5"/>
          <w:sz w:val="24"/>
          <w:szCs w:val="24"/>
          <w:lang w:eastAsia="sk-SK"/>
        </w:rPr>
        <w:t>2. Drvič pri zapnutí slabo hučí, ale netočí sa. Drviaci tanier je zaseknutý kúskom tvrdého podrveného zvyšku kosti či kôstky, ktorý mohol zostať v komore aj z niektorého minulého drvenia a v čase, keď sa nedrvilo, ho odtekajúca voda naplavila medzi lopatku a prstenec tak, že motoru drviča nedovoľuje ani samotné roztočenie. Blokovať ho môže tiež cudzí predmet, ktorý nedopatrením spadol do drvičky. Lyžička, uzáver od fľaše atď.</w:t>
      </w:r>
    </w:p>
    <w:p w:rsidR="00557C57" w:rsidRPr="00557C57" w:rsidRDefault="00557C57" w:rsidP="00557C5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</w:pPr>
      <w:r w:rsidRPr="00557C57">
        <w:rPr>
          <w:rFonts w:ascii="Verdana" w:eastAsia="Times New Roman" w:hAnsi="Verdana" w:cs="Arial"/>
          <w:color w:val="444444"/>
          <w:spacing w:val="5"/>
          <w:sz w:val="24"/>
          <w:szCs w:val="24"/>
          <w:lang w:eastAsia="sk-SK"/>
        </w:rPr>
        <w:t>Vypnite drvič, aby nebolo počuť hučanie – snaha motora sa roztočiť.</w:t>
      </w:r>
    </w:p>
    <w:p w:rsidR="00557C57" w:rsidRPr="00557C57" w:rsidRDefault="00557C57" w:rsidP="00557C5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</w:pPr>
      <w:r w:rsidRPr="00557C57">
        <w:rPr>
          <w:rFonts w:ascii="Verdana" w:eastAsia="Times New Roman" w:hAnsi="Verdana" w:cs="Arial"/>
          <w:color w:val="444444"/>
          <w:spacing w:val="5"/>
          <w:sz w:val="24"/>
          <w:szCs w:val="24"/>
          <w:lang w:eastAsia="sk-SK"/>
        </w:rPr>
        <w:t>Najlepšie odpojte aj prívod el. energie</w:t>
      </w:r>
    </w:p>
    <w:p w:rsidR="00557C57" w:rsidRPr="00557C57" w:rsidRDefault="00557C57" w:rsidP="00557C5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</w:pPr>
      <w:r w:rsidRPr="00557C57">
        <w:rPr>
          <w:rFonts w:ascii="Verdana" w:eastAsia="Times New Roman" w:hAnsi="Verdana" w:cs="Arial"/>
          <w:color w:val="444444"/>
          <w:spacing w:val="5"/>
          <w:sz w:val="24"/>
          <w:szCs w:val="24"/>
          <w:lang w:eastAsia="sk-SK"/>
        </w:rPr>
        <w:t>Vyberte gumovú manžetu</w:t>
      </w:r>
    </w:p>
    <w:p w:rsidR="00557C57" w:rsidRPr="00557C57" w:rsidRDefault="00557C57" w:rsidP="00557C5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</w:pPr>
      <w:r w:rsidRPr="00557C57">
        <w:rPr>
          <w:rFonts w:ascii="Verdana" w:eastAsia="Times New Roman" w:hAnsi="Verdana" w:cs="Arial"/>
          <w:color w:val="444444"/>
          <w:spacing w:val="5"/>
          <w:sz w:val="24"/>
          <w:szCs w:val="24"/>
          <w:lang w:eastAsia="sk-SK"/>
        </w:rPr>
        <w:t>Koncom varešky sa zaprite o výstupky rotačného taniera, ktorým sa musíte snažiť nejako otočiť proti smeru hodinových ručičiek (pozrite obrázok)</w:t>
      </w:r>
    </w:p>
    <w:p w:rsidR="00557C57" w:rsidRPr="00557C57" w:rsidRDefault="00557C57" w:rsidP="00557C5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</w:pPr>
      <w:r w:rsidRPr="00557C57">
        <w:rPr>
          <w:rFonts w:ascii="Verdana" w:eastAsia="Times New Roman" w:hAnsi="Verdana" w:cs="Arial"/>
          <w:color w:val="444444"/>
          <w:spacing w:val="5"/>
          <w:sz w:val="24"/>
          <w:szCs w:val="24"/>
          <w:lang w:eastAsia="sk-SK"/>
        </w:rPr>
        <w:t>Pokiaľ ste tanier odblokovali a dá sa ním voľne otáčať, je vyhrané</w:t>
      </w:r>
    </w:p>
    <w:p w:rsidR="00557C57" w:rsidRPr="00557C57" w:rsidRDefault="00557C57" w:rsidP="00557C5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</w:pPr>
      <w:r w:rsidRPr="00557C57">
        <w:rPr>
          <w:rFonts w:ascii="Verdana" w:eastAsia="Times New Roman" w:hAnsi="Verdana" w:cs="Arial"/>
          <w:color w:val="444444"/>
          <w:spacing w:val="5"/>
          <w:sz w:val="24"/>
          <w:szCs w:val="24"/>
          <w:lang w:eastAsia="sk-SK"/>
        </w:rPr>
        <w:t>Cudzí predmet vytiahnite, nepodrvený zvyšok môžete ponechať na následné drvenie</w:t>
      </w:r>
    </w:p>
    <w:p w:rsidR="00557C57" w:rsidRPr="00557C57" w:rsidRDefault="00557C57" w:rsidP="00557C5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</w:pPr>
      <w:r w:rsidRPr="00557C57">
        <w:rPr>
          <w:rFonts w:ascii="Verdana" w:eastAsia="Times New Roman" w:hAnsi="Verdana" w:cs="Arial"/>
          <w:color w:val="444444"/>
          <w:spacing w:val="5"/>
          <w:sz w:val="24"/>
          <w:szCs w:val="24"/>
          <w:lang w:eastAsia="sk-SK"/>
        </w:rPr>
        <w:t>Skontrolujte ešte pohyblivosť lopatiek na čapoch, ktoré sa musia voľne kývať</w:t>
      </w:r>
    </w:p>
    <w:p w:rsidR="00557C57" w:rsidRPr="00557C57" w:rsidRDefault="00557C57" w:rsidP="00557C5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</w:pPr>
      <w:r w:rsidRPr="00557C57">
        <w:rPr>
          <w:rFonts w:ascii="Verdana" w:eastAsia="Times New Roman" w:hAnsi="Verdana" w:cs="Arial"/>
          <w:color w:val="444444"/>
          <w:spacing w:val="5"/>
          <w:sz w:val="24"/>
          <w:szCs w:val="24"/>
          <w:lang w:eastAsia="sk-SK"/>
        </w:rPr>
        <w:t>Potom vráťte manžetu</w:t>
      </w:r>
    </w:p>
    <w:p w:rsidR="00557C57" w:rsidRPr="00557C57" w:rsidRDefault="00557C57" w:rsidP="00557C5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</w:pPr>
      <w:r w:rsidRPr="00557C57">
        <w:rPr>
          <w:rFonts w:ascii="Verdana" w:eastAsia="Times New Roman" w:hAnsi="Verdana" w:cs="Arial"/>
          <w:color w:val="444444"/>
          <w:spacing w:val="5"/>
          <w:sz w:val="24"/>
          <w:szCs w:val="24"/>
          <w:lang w:eastAsia="sk-SK"/>
        </w:rPr>
        <w:t>Po opätovnom pripojení k elektrickej sieti zapnite drvičku</w:t>
      </w:r>
    </w:p>
    <w:p w:rsidR="00557C57" w:rsidRPr="00557C57" w:rsidRDefault="00557C57" w:rsidP="00557C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</w:pPr>
      <w:r w:rsidRPr="00557C57"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  <w:t> </w:t>
      </w:r>
    </w:p>
    <w:p w:rsidR="00557C57" w:rsidRPr="00557C57" w:rsidRDefault="00557C57" w:rsidP="00557C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</w:pPr>
      <w:r w:rsidRPr="00557C57">
        <w:rPr>
          <w:rFonts w:ascii="Verdana" w:eastAsia="Times New Roman" w:hAnsi="Verdana" w:cs="Arial"/>
          <w:color w:val="444444"/>
          <w:spacing w:val="5"/>
          <w:sz w:val="24"/>
          <w:szCs w:val="24"/>
          <w:lang w:eastAsia="sk-SK"/>
        </w:rPr>
        <w:t>3. Drvič sa po zapnutí netočí ani nehučí. Vyradila ho z prevádzky jeho tepelná poistka, ktorá chráni motor proti preťaženiu a automaticky prístroj vypne. K tomu môže dojsť príliš rýchlym vkladaním zvyškov potravín, prehriatím motora alebo zaseknutím kúskom tvrdého podrveného zvyšku kosti či kôstky, ktorý mohol zostať v komore napr. z minulého drvenia, a keď sa nedrvilo, odtekajúca voda ho naplavila medzi lopatku a prstenec tak, že došlo k zablokovaniu. Blokovať ho môže tiež cudzí predmet, ktorý nedopatrením spadol do drviča. Lyžička, uzáver od fľaše atď.</w:t>
      </w:r>
    </w:p>
    <w:p w:rsidR="00557C57" w:rsidRPr="00557C57" w:rsidRDefault="00557C57" w:rsidP="00557C5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</w:pPr>
      <w:r w:rsidRPr="00557C57">
        <w:rPr>
          <w:rFonts w:ascii="Verdana" w:eastAsia="Times New Roman" w:hAnsi="Verdana" w:cs="Arial"/>
          <w:color w:val="444444"/>
          <w:spacing w:val="5"/>
          <w:sz w:val="24"/>
          <w:szCs w:val="24"/>
          <w:lang w:eastAsia="sk-SK"/>
        </w:rPr>
        <w:t>Vypnite drvič</w:t>
      </w:r>
    </w:p>
    <w:p w:rsidR="00557C57" w:rsidRPr="00557C57" w:rsidRDefault="00557C57" w:rsidP="00557C5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</w:pPr>
      <w:r w:rsidRPr="00557C57">
        <w:rPr>
          <w:rFonts w:ascii="Verdana" w:eastAsia="Times New Roman" w:hAnsi="Verdana" w:cs="Arial"/>
          <w:color w:val="444444"/>
          <w:spacing w:val="5"/>
          <w:sz w:val="24"/>
          <w:szCs w:val="24"/>
          <w:lang w:eastAsia="sk-SK"/>
        </w:rPr>
        <w:t>Odpojte prívod elektrickej energie</w:t>
      </w:r>
    </w:p>
    <w:p w:rsidR="00557C57" w:rsidRPr="00557C57" w:rsidRDefault="00557C57" w:rsidP="00557C5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</w:pPr>
      <w:r w:rsidRPr="00557C57">
        <w:rPr>
          <w:rFonts w:ascii="Verdana" w:eastAsia="Times New Roman" w:hAnsi="Verdana" w:cs="Arial"/>
          <w:color w:val="444444"/>
          <w:spacing w:val="5"/>
          <w:sz w:val="24"/>
          <w:szCs w:val="24"/>
          <w:lang w:eastAsia="sk-SK"/>
        </w:rPr>
        <w:t>Vyberte gumovú manžetu</w:t>
      </w:r>
    </w:p>
    <w:p w:rsidR="00557C57" w:rsidRPr="00557C57" w:rsidRDefault="00557C57" w:rsidP="00557C5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</w:pPr>
      <w:r w:rsidRPr="00557C57">
        <w:rPr>
          <w:rFonts w:ascii="Verdana" w:eastAsia="Times New Roman" w:hAnsi="Verdana" w:cs="Arial"/>
          <w:color w:val="444444"/>
          <w:spacing w:val="5"/>
          <w:sz w:val="24"/>
          <w:szCs w:val="24"/>
          <w:lang w:eastAsia="sk-SK"/>
        </w:rPr>
        <w:t>Odstráňte príčinu preťaženia tak, že sa koncom varešky zapriete o výstupky rotačného taniera, ktorým sa musíte snažiť nejako otočiť proti smeru hodinových ručičiek (pozrite klik. obr. samostatné okno)</w:t>
      </w:r>
    </w:p>
    <w:p w:rsidR="00557C57" w:rsidRPr="00557C57" w:rsidRDefault="00557C57" w:rsidP="00557C5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</w:pPr>
      <w:r w:rsidRPr="00557C57">
        <w:rPr>
          <w:rFonts w:ascii="Verdana" w:eastAsia="Times New Roman" w:hAnsi="Verdana" w:cs="Arial"/>
          <w:color w:val="444444"/>
          <w:spacing w:val="5"/>
          <w:sz w:val="24"/>
          <w:szCs w:val="24"/>
          <w:lang w:eastAsia="sk-SK"/>
        </w:rPr>
        <w:t>Pokiaľ ste tanier odblokovali a dá sa ním voľne otáčať, je vyhrané.</w:t>
      </w:r>
    </w:p>
    <w:p w:rsidR="00557C57" w:rsidRPr="00557C57" w:rsidRDefault="00557C57" w:rsidP="00557C5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</w:pPr>
      <w:r w:rsidRPr="00557C57">
        <w:rPr>
          <w:rFonts w:ascii="Verdana" w:eastAsia="Times New Roman" w:hAnsi="Verdana" w:cs="Arial"/>
          <w:color w:val="444444"/>
          <w:spacing w:val="5"/>
          <w:sz w:val="24"/>
          <w:szCs w:val="24"/>
          <w:lang w:eastAsia="sk-SK"/>
        </w:rPr>
        <w:t>Cudzí predmet vytiahnite, nepodrvený zvyšok môžete ponechať na následné drvenie.</w:t>
      </w:r>
    </w:p>
    <w:p w:rsidR="00557C57" w:rsidRPr="00557C57" w:rsidRDefault="00557C57" w:rsidP="00557C5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</w:pPr>
      <w:r w:rsidRPr="00557C57">
        <w:rPr>
          <w:rFonts w:ascii="Verdana" w:eastAsia="Times New Roman" w:hAnsi="Verdana" w:cs="Arial"/>
          <w:color w:val="444444"/>
          <w:spacing w:val="5"/>
          <w:sz w:val="24"/>
          <w:szCs w:val="24"/>
          <w:lang w:eastAsia="sk-SK"/>
        </w:rPr>
        <w:lastRenderedPageBreak/>
        <w:t>Skontrolujte ešte pohyblivosť lopatiek na čapoch, ktoré sa musia voľne kývať.</w:t>
      </w:r>
    </w:p>
    <w:p w:rsidR="00557C57" w:rsidRPr="00557C57" w:rsidRDefault="00557C57" w:rsidP="00557C5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</w:pPr>
      <w:r w:rsidRPr="00557C57">
        <w:rPr>
          <w:rFonts w:ascii="Verdana" w:eastAsia="Times New Roman" w:hAnsi="Verdana" w:cs="Arial"/>
          <w:color w:val="444444"/>
          <w:spacing w:val="5"/>
          <w:sz w:val="24"/>
          <w:szCs w:val="24"/>
          <w:lang w:eastAsia="sk-SK"/>
        </w:rPr>
        <w:t>Potom vráťte manžetu.</w:t>
      </w:r>
    </w:p>
    <w:p w:rsidR="00557C57" w:rsidRPr="00557C57" w:rsidRDefault="00557C57" w:rsidP="00557C5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</w:pPr>
      <w:r w:rsidRPr="00557C57">
        <w:rPr>
          <w:rFonts w:ascii="Verdana" w:eastAsia="Times New Roman" w:hAnsi="Verdana" w:cs="Arial"/>
          <w:color w:val="444444"/>
          <w:spacing w:val="5"/>
          <w:sz w:val="24"/>
          <w:szCs w:val="24"/>
          <w:lang w:eastAsia="sk-SK"/>
        </w:rPr>
        <w:t>Stlačte červené tlačidlo tepelnej poistky na spodnej strane drviča. Kým bude možné poistku znovu zapnúť, je nutné počkať niekoľko minút, kým vychladne (pozrite klik. obr. samostatné okno).</w:t>
      </w:r>
    </w:p>
    <w:p w:rsidR="00557C57" w:rsidRPr="00557C57" w:rsidRDefault="00557C57" w:rsidP="00557C5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</w:pPr>
      <w:r w:rsidRPr="00557C57">
        <w:rPr>
          <w:rFonts w:ascii="Verdana" w:eastAsia="Times New Roman" w:hAnsi="Verdana" w:cs="Arial"/>
          <w:color w:val="444444"/>
          <w:spacing w:val="5"/>
          <w:sz w:val="24"/>
          <w:szCs w:val="24"/>
          <w:lang w:eastAsia="sk-SK"/>
        </w:rPr>
        <w:t>Po opätovnom pripojení k elektrickej sieti zapnite drvič./li&gt;</w:t>
      </w:r>
    </w:p>
    <w:p w:rsidR="00557C57" w:rsidRPr="00557C57" w:rsidRDefault="00557C57" w:rsidP="00557C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</w:pPr>
      <w:r w:rsidRPr="00557C57"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  <w:t> </w:t>
      </w:r>
    </w:p>
    <w:p w:rsidR="00557C57" w:rsidRPr="00557C57" w:rsidRDefault="00557C57" w:rsidP="00557C5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aps/>
          <w:color w:val="444444"/>
          <w:spacing w:val="5"/>
          <w:sz w:val="27"/>
          <w:szCs w:val="27"/>
          <w:lang w:eastAsia="sk-SK"/>
        </w:rPr>
      </w:pPr>
      <w:r w:rsidRPr="00557C57">
        <w:rPr>
          <w:rFonts w:ascii="Verdana" w:eastAsia="Times New Roman" w:hAnsi="Verdana" w:cs="Arial"/>
          <w:caps/>
          <w:color w:val="444444"/>
          <w:spacing w:val="5"/>
          <w:sz w:val="24"/>
          <w:szCs w:val="24"/>
          <w:lang w:eastAsia="sk-SK"/>
        </w:rPr>
        <w:t>DRVIČ PRÍLIŠ VIBRUJE.</w:t>
      </w:r>
    </w:p>
    <w:p w:rsidR="00557C57" w:rsidRPr="00557C57" w:rsidRDefault="00557C57" w:rsidP="00557C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</w:pPr>
      <w:r w:rsidRPr="00557C57">
        <w:rPr>
          <w:rFonts w:ascii="Verdana" w:eastAsia="Times New Roman" w:hAnsi="Verdana" w:cs="Arial"/>
          <w:color w:val="444444"/>
          <w:spacing w:val="5"/>
          <w:sz w:val="24"/>
          <w:szCs w:val="24"/>
          <w:lang w:eastAsia="sk-SK"/>
        </w:rPr>
        <w:t>Pod jednu z dvoch výkyvných lopatiek sa dostal kúsok motúzika, gumičky a pod. Lopatka sa tak na čape nemôže voľne pohybovať. Odstredivá sila už nedokáže lopatku narovnávať do správnej pracovnej polohy a rotačný tanier sa stane nevyváženým ako koleso na aute a vznikajú nepríjemné vibrácie, ktoré niekedy rozochvejú aj kuchynskú linku. Drvenie je aj o niečo pomalšie, pretože prácu vykonáva len jedna lopatka.</w:t>
      </w:r>
    </w:p>
    <w:p w:rsidR="00557C57" w:rsidRPr="00557C57" w:rsidRDefault="00557C57" w:rsidP="00557C5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</w:pPr>
      <w:r w:rsidRPr="00557C57">
        <w:rPr>
          <w:rFonts w:ascii="Verdana" w:eastAsia="Times New Roman" w:hAnsi="Verdana" w:cs="Arial"/>
          <w:color w:val="444444"/>
          <w:spacing w:val="5"/>
          <w:sz w:val="24"/>
          <w:szCs w:val="24"/>
          <w:lang w:eastAsia="sk-SK"/>
        </w:rPr>
        <w:t>Vypnite drvič.</w:t>
      </w:r>
    </w:p>
    <w:p w:rsidR="00557C57" w:rsidRPr="00557C57" w:rsidRDefault="00557C57" w:rsidP="00557C5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</w:pPr>
      <w:r w:rsidRPr="00557C57">
        <w:rPr>
          <w:rFonts w:ascii="Verdana" w:eastAsia="Times New Roman" w:hAnsi="Verdana" w:cs="Arial"/>
          <w:color w:val="444444"/>
          <w:spacing w:val="5"/>
          <w:sz w:val="24"/>
          <w:szCs w:val="24"/>
          <w:lang w:eastAsia="sk-SK"/>
        </w:rPr>
        <w:t>Vyberte gumovú manžetu.</w:t>
      </w:r>
    </w:p>
    <w:p w:rsidR="00557C57" w:rsidRPr="00557C57" w:rsidRDefault="00557C57" w:rsidP="00557C5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</w:pPr>
      <w:r w:rsidRPr="00557C57">
        <w:rPr>
          <w:rFonts w:ascii="Verdana" w:eastAsia="Times New Roman" w:hAnsi="Verdana" w:cs="Arial"/>
          <w:color w:val="444444"/>
          <w:spacing w:val="5"/>
          <w:sz w:val="24"/>
          <w:szCs w:val="24"/>
          <w:lang w:eastAsia="sk-SK"/>
        </w:rPr>
        <w:t>Najprv skúste rozhýbať lopatku na čape pomocou konca varešky, pokiaľ sa to nedarí, bude nutné použiť iný nástroj, kovovú tyč, do ktorej klepnite kladivkom.</w:t>
      </w:r>
    </w:p>
    <w:p w:rsidR="00557C57" w:rsidRPr="00557C57" w:rsidRDefault="00557C57" w:rsidP="00557C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</w:pPr>
      <w:r w:rsidRPr="00557C57"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  <w:t> </w:t>
      </w:r>
    </w:p>
    <w:p w:rsidR="00557C57" w:rsidRPr="00557C57" w:rsidRDefault="00557C57" w:rsidP="00557C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</w:pPr>
      <w:r w:rsidRPr="00557C57">
        <w:rPr>
          <w:rFonts w:ascii="Verdana" w:eastAsia="Times New Roman" w:hAnsi="Verdana" w:cs="Arial"/>
          <w:color w:val="444444"/>
          <w:spacing w:val="5"/>
          <w:sz w:val="24"/>
          <w:szCs w:val="24"/>
          <w:lang w:eastAsia="sk-SK"/>
        </w:rPr>
        <w:t>Pokiaľ sú všetky tieto pokusy neúspešné, bude nutné drvič oddeliť od hrdla pre lepší prístup k lopatkám. Túto činnosť radšej zverte manželovi, šikovnému susedovi alebo najlepšie kvalifikovanej osobe. Prípadne sa poraďte s nami.</w:t>
      </w:r>
    </w:p>
    <w:p w:rsidR="00557C57" w:rsidRPr="00557C57" w:rsidRDefault="00557C57" w:rsidP="00557C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</w:pPr>
      <w:r w:rsidRPr="00557C57">
        <w:rPr>
          <w:rFonts w:ascii="Verdana" w:eastAsia="Times New Roman" w:hAnsi="Verdana" w:cs="Arial"/>
          <w:color w:val="444444"/>
          <w:spacing w:val="5"/>
          <w:sz w:val="24"/>
          <w:szCs w:val="24"/>
          <w:lang w:eastAsia="sk-SK"/>
        </w:rPr>
        <w:t>Ďalšie informácie a vyobrazenia k tejto téme nájdete vo svojom </w:t>
      </w:r>
      <w:hyperlink r:id="rId16" w:tooltip="užívateľskom  manuály" w:history="1">
        <w:r w:rsidRPr="00557C57">
          <w:rPr>
            <w:rFonts w:ascii="Verdana" w:eastAsia="Times New Roman" w:hAnsi="Verdana" w:cs="Arial"/>
            <w:color w:val="3498DB"/>
            <w:spacing w:val="5"/>
            <w:sz w:val="24"/>
            <w:szCs w:val="24"/>
            <w:u w:val="single"/>
            <w:lang w:eastAsia="sk-SK"/>
          </w:rPr>
          <w:t>užívateľskom manuály</w:t>
        </w:r>
      </w:hyperlink>
      <w:r w:rsidRPr="00557C57">
        <w:rPr>
          <w:rFonts w:ascii="Verdana" w:eastAsia="Times New Roman" w:hAnsi="Verdana" w:cs="Arial"/>
          <w:color w:val="444444"/>
          <w:spacing w:val="5"/>
          <w:sz w:val="24"/>
          <w:szCs w:val="24"/>
          <w:lang w:eastAsia="sk-SK"/>
        </w:rPr>
        <w:t>, ktorý ste dostali spoločne s drvičom</w:t>
      </w:r>
    </w:p>
    <w:p w:rsidR="00557C57" w:rsidRPr="00557C57" w:rsidRDefault="00557C57" w:rsidP="00557C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</w:pPr>
      <w:r w:rsidRPr="00557C57">
        <w:rPr>
          <w:rFonts w:ascii="Verdana" w:eastAsia="Times New Roman" w:hAnsi="Verdana" w:cs="Arial"/>
          <w:color w:val="444444"/>
          <w:spacing w:val="5"/>
          <w:sz w:val="24"/>
          <w:szCs w:val="24"/>
          <w:lang w:eastAsia="sk-SK"/>
        </w:rPr>
        <w:t>Až potom, ak drvič stále nefunguje, alebo si sami neviete rady, obráťte sa na predajcu alebo odbornú firmu, ktorá vykonala montáž.</w:t>
      </w:r>
    </w:p>
    <w:p w:rsidR="00102662" w:rsidRDefault="00102662"/>
    <w:sectPr w:rsidR="00102662" w:rsidSect="001527F2">
      <w:pgSz w:w="12240" w:h="15840"/>
      <w:pgMar w:top="284" w:right="720" w:bottom="284" w:left="720" w:header="709" w:footer="30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14D59"/>
    <w:multiLevelType w:val="multilevel"/>
    <w:tmpl w:val="4F8C1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9C0EE3"/>
    <w:multiLevelType w:val="multilevel"/>
    <w:tmpl w:val="A650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1941A2"/>
    <w:multiLevelType w:val="hybridMultilevel"/>
    <w:tmpl w:val="4A3E88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81E7C"/>
    <w:multiLevelType w:val="multilevel"/>
    <w:tmpl w:val="81FC2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A34458"/>
    <w:multiLevelType w:val="multilevel"/>
    <w:tmpl w:val="6F569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077A92"/>
    <w:multiLevelType w:val="multilevel"/>
    <w:tmpl w:val="3186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57"/>
    <w:rsid w:val="00102662"/>
    <w:rsid w:val="001527F2"/>
    <w:rsid w:val="00557C57"/>
    <w:rsid w:val="00D2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69030-8A4C-4D03-BE88-77ACE22B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557C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557C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7C5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557C57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557C57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557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557C5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D21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2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vic-odpadu.sk/images/trubky_002.jpg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drvic-odpadu.sk/images/trubky_004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iohit.sk/user/upload/u%C5%BE%C3%ADvate%C4%BEskom%20%20manu%C3%A1ly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rvic-odpadu.sk/images/trubky_001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gif"/><Relationship Id="rId15" Type="http://schemas.openxmlformats.org/officeDocument/2006/relationships/image" Target="media/image7.jpeg"/><Relationship Id="rId10" Type="http://schemas.openxmlformats.org/officeDocument/2006/relationships/hyperlink" Target="http://www.drvic-odpadu.sk/images/trubky_003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4</dc:creator>
  <cp:keywords/>
  <dc:description/>
  <cp:lastModifiedBy>PC 4</cp:lastModifiedBy>
  <cp:revision>3</cp:revision>
  <dcterms:created xsi:type="dcterms:W3CDTF">2015-12-01T07:08:00Z</dcterms:created>
  <dcterms:modified xsi:type="dcterms:W3CDTF">2015-12-01T07:09:00Z</dcterms:modified>
</cp:coreProperties>
</file>